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33" w:rsidRDefault="00CC3E33">
      <w:pPr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CC3E33" w:rsidRPr="00CC3E33" w:rsidRDefault="00CC3E33" w:rsidP="00CC3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33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RESULTADO F</w:t>
      </w:r>
      <w:r w:rsidRPr="00CC3E33">
        <w:rPr>
          <w:rFonts w:ascii="Times New Roman" w:hAnsi="Times New Roman" w:cs="Times New Roman"/>
          <w:b/>
          <w:sz w:val="28"/>
          <w:szCs w:val="28"/>
        </w:rPr>
        <w:t>INAL – PIIC 202</w:t>
      </w:r>
      <w:r w:rsidR="00D52999">
        <w:rPr>
          <w:rFonts w:ascii="Times New Roman" w:hAnsi="Times New Roman" w:cs="Times New Roman"/>
          <w:b/>
          <w:sz w:val="28"/>
          <w:szCs w:val="28"/>
        </w:rPr>
        <w:t>3</w:t>
      </w:r>
      <w:r w:rsidRPr="00CC3E33">
        <w:rPr>
          <w:rFonts w:ascii="Times New Roman" w:hAnsi="Times New Roman" w:cs="Times New Roman"/>
          <w:b/>
          <w:sz w:val="28"/>
          <w:szCs w:val="28"/>
        </w:rPr>
        <w:t>/</w:t>
      </w:r>
      <w:r w:rsidR="00D52999">
        <w:rPr>
          <w:rFonts w:ascii="Times New Roman" w:hAnsi="Times New Roman" w:cs="Times New Roman"/>
          <w:b/>
          <w:sz w:val="28"/>
          <w:szCs w:val="28"/>
        </w:rPr>
        <w:t>2</w:t>
      </w:r>
    </w:p>
    <w:p w:rsidR="00CC3E33" w:rsidRDefault="00CC3E33">
      <w:pPr>
        <w:rPr>
          <w:rFonts w:ascii="Times New Roman" w:hAnsi="Times New Roman" w:cs="Times New Roman"/>
          <w:b/>
          <w:sz w:val="28"/>
          <w:szCs w:val="28"/>
        </w:rPr>
      </w:pPr>
    </w:p>
    <w:p w:rsidR="00A12BBF" w:rsidRPr="00A12BBF" w:rsidRDefault="00A12BBF">
      <w:pPr>
        <w:rPr>
          <w:b/>
        </w:rPr>
      </w:pPr>
      <w:r w:rsidRPr="00CC3E33">
        <w:rPr>
          <w:rFonts w:ascii="Times New Roman" w:hAnsi="Times New Roman" w:cs="Times New Roman"/>
          <w:b/>
          <w:sz w:val="28"/>
          <w:szCs w:val="28"/>
        </w:rPr>
        <w:t>Relação de aprovados</w:t>
      </w:r>
      <w:r w:rsidR="00CC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3195"/>
        <w:gridCol w:w="2997"/>
        <w:gridCol w:w="2308"/>
        <w:gridCol w:w="5670"/>
      </w:tblGrid>
      <w:tr w:rsidR="00A12BBF" w:rsidRPr="00CC3E33" w:rsidTr="000378B9">
        <w:tc>
          <w:tcPr>
            <w:tcW w:w="3195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Acadêmico</w:t>
            </w:r>
          </w:p>
        </w:tc>
        <w:tc>
          <w:tcPr>
            <w:tcW w:w="2997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2308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5670" w:type="dxa"/>
          </w:tcPr>
          <w:p w:rsidR="00A12BBF" w:rsidRPr="00CC3E33" w:rsidRDefault="00A12BBF" w:rsidP="00A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</w:tr>
      <w:tr w:rsidR="00CC3E33" w:rsidRPr="00CC3E33" w:rsidTr="000378B9">
        <w:tc>
          <w:tcPr>
            <w:tcW w:w="3195" w:type="dxa"/>
          </w:tcPr>
          <w:p w:rsidR="00CC3E33" w:rsidRPr="000378B9" w:rsidRDefault="00D52999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Maria Vitória Gonçalves Magalhães</w:t>
            </w:r>
          </w:p>
        </w:tc>
        <w:tc>
          <w:tcPr>
            <w:tcW w:w="2997" w:type="dxa"/>
          </w:tcPr>
          <w:p w:rsidR="00CC3E33" w:rsidRPr="00CC3E33" w:rsidRDefault="00C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52999" w:rsidRPr="00D52999">
              <w:rPr>
                <w:rFonts w:ascii="Times New Roman" w:hAnsi="Times New Roman" w:cs="Times New Roman"/>
                <w:sz w:val="24"/>
                <w:szCs w:val="24"/>
              </w:rPr>
              <w:t>Gustavo Mota Galvão</w:t>
            </w:r>
          </w:p>
        </w:tc>
        <w:tc>
          <w:tcPr>
            <w:tcW w:w="2308" w:type="dxa"/>
          </w:tcPr>
          <w:p w:rsidR="00CC3E33" w:rsidRPr="00CC3E33" w:rsidRDefault="00D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Biomedicina</w:t>
            </w:r>
          </w:p>
        </w:tc>
        <w:tc>
          <w:tcPr>
            <w:tcW w:w="5670" w:type="dxa"/>
          </w:tcPr>
          <w:p w:rsidR="00CC3E33" w:rsidRPr="00CC3E33" w:rsidRDefault="00D5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Neurociências, farmacologia e substâncias psicoativas</w:t>
            </w:r>
          </w:p>
        </w:tc>
      </w:tr>
      <w:tr w:rsidR="008D181A" w:rsidRPr="00CC3E33" w:rsidTr="000378B9">
        <w:tc>
          <w:tcPr>
            <w:tcW w:w="3195" w:type="dxa"/>
          </w:tcPr>
          <w:p w:rsidR="008D181A" w:rsidRPr="00D52999" w:rsidRDefault="00321F39" w:rsidP="000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Vitor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Leonel</w:t>
            </w:r>
          </w:p>
        </w:tc>
        <w:tc>
          <w:tcPr>
            <w:tcW w:w="2997" w:type="dxa"/>
          </w:tcPr>
          <w:p w:rsidR="008D181A" w:rsidRPr="00CC3E33" w:rsidRDefault="008D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8D181A" w:rsidRDefault="008D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5670" w:type="dxa"/>
          </w:tcPr>
          <w:p w:rsidR="008D181A" w:rsidRPr="00D52999" w:rsidRDefault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Estudos em educação ambiental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9">
              <w:rPr>
                <w:rFonts w:ascii="Times New Roman" w:hAnsi="Times New Roman" w:cs="Times New Roman"/>
                <w:sz w:val="24"/>
                <w:szCs w:val="24"/>
              </w:rPr>
              <w:t>Bruna Paula da Silva Cunha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5670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Ecologia e meio ambiente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Vitor Manoel Rodrigues Correia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2308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5670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9">
              <w:rPr>
                <w:rFonts w:ascii="Times New Roman" w:hAnsi="Times New Roman" w:cs="Times New Roman"/>
                <w:sz w:val="24"/>
                <w:szCs w:val="24"/>
              </w:rPr>
              <w:t>Educação em saúde e meio ambiente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Ana Victória Lopes Jorge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Noleto</w:t>
            </w:r>
            <w:proofErr w:type="spellEnd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 de Paiva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  <w:tc>
          <w:tcPr>
            <w:tcW w:w="5670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Educação em saúde e meio ambiente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Élen</w:t>
            </w:r>
            <w:proofErr w:type="spellEnd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 Cristina Lobo da Cruz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Me. Larissa de Farias Alves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5670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Aspectos nutricionais de indivíduos e populações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Geovanna</w:t>
            </w:r>
            <w:proofErr w:type="spellEnd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 Souza Lima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Camila Alves Costa de Oliveira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Estudos em epidemiologia: prevalência, incidência, epidemiologia clínica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C2">
              <w:rPr>
                <w:rFonts w:ascii="Times New Roman" w:hAnsi="Times New Roman" w:cs="Times New Roman"/>
                <w:sz w:val="24"/>
                <w:szCs w:val="24"/>
              </w:rPr>
              <w:t>João Rubens Gomes de Bastos Manso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Camila Alves Costa de Oliveira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Estudos em epidemiologia: prevalência, incidência, epidemiologia clínica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1A">
              <w:rPr>
                <w:rFonts w:ascii="Times New Roman" w:hAnsi="Times New Roman" w:cs="Times New Roman"/>
                <w:sz w:val="24"/>
                <w:szCs w:val="24"/>
              </w:rPr>
              <w:t>Laura Maria Cardoso dos Santos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Moraes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Lenza</w:t>
            </w:r>
            <w:proofErr w:type="spellEnd"/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321F39" w:rsidRPr="00CC3E33" w:rsidRDefault="00A1491F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 e inovação em saúde e educação</w:t>
            </w:r>
            <w:bookmarkStart w:id="0" w:name="_GoBack"/>
            <w:bookmarkEnd w:id="0"/>
          </w:p>
        </w:tc>
      </w:tr>
      <w:tr w:rsidR="00321F39" w:rsidRPr="00CC3E33" w:rsidTr="000378B9">
        <w:tc>
          <w:tcPr>
            <w:tcW w:w="3195" w:type="dxa"/>
          </w:tcPr>
          <w:p w:rsidR="00321F39" w:rsidRPr="008D181A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>Pieter</w:t>
            </w:r>
            <w:proofErr w:type="spellEnd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>Minne</w:t>
            </w:r>
            <w:proofErr w:type="spellEnd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>Barkema</w:t>
            </w:r>
            <w:proofErr w:type="spellEnd"/>
            <w:r w:rsidRPr="008D181A">
              <w:rPr>
                <w:rFonts w:ascii="Times New Roman" w:hAnsi="Times New Roman" w:cs="Times New Roman"/>
                <w:sz w:val="24"/>
                <w:szCs w:val="24"/>
              </w:rPr>
              <w:t xml:space="preserve"> Neto</w:t>
            </w:r>
          </w:p>
        </w:tc>
        <w:tc>
          <w:tcPr>
            <w:tcW w:w="2997" w:type="dxa"/>
          </w:tcPr>
          <w:p w:rsidR="00321F3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Márcia Luz Marques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321F39" w:rsidRPr="008D181A" w:rsidRDefault="00321F39" w:rsidP="00321F3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D181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Radiologia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8D181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Odontológica</w:t>
            </w:r>
          </w:p>
        </w:tc>
      </w:tr>
      <w:tr w:rsidR="00321F39" w:rsidRPr="00CC3E33" w:rsidTr="000378B9">
        <w:tc>
          <w:tcPr>
            <w:tcW w:w="3195" w:type="dxa"/>
          </w:tcPr>
          <w:p w:rsidR="00321F39" w:rsidRPr="000378B9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Larah</w:t>
            </w:r>
            <w:proofErr w:type="spellEnd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Gabrielly</w:t>
            </w:r>
            <w:proofErr w:type="spellEnd"/>
            <w:r w:rsidRPr="00D52999">
              <w:rPr>
                <w:rFonts w:ascii="Times New Roman" w:hAnsi="Times New Roman" w:cs="Times New Roman"/>
                <w:sz w:val="24"/>
                <w:szCs w:val="24"/>
              </w:rPr>
              <w:t xml:space="preserve"> Alcântara Amaral da Costa</w:t>
            </w:r>
          </w:p>
        </w:tc>
        <w:tc>
          <w:tcPr>
            <w:tcW w:w="2997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Camila Alves Costa de Oliveira</w:t>
            </w:r>
          </w:p>
        </w:tc>
        <w:tc>
          <w:tcPr>
            <w:tcW w:w="2308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3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  <w:tc>
          <w:tcPr>
            <w:tcW w:w="5670" w:type="dxa"/>
          </w:tcPr>
          <w:p w:rsidR="00321F39" w:rsidRPr="00CC3E33" w:rsidRDefault="00321F39" w:rsidP="0032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9">
              <w:rPr>
                <w:rFonts w:ascii="Times New Roman" w:hAnsi="Times New Roman" w:cs="Times New Roman"/>
                <w:sz w:val="24"/>
                <w:szCs w:val="24"/>
              </w:rPr>
              <w:t>Estudos em epidemiologia: prevalência, incidência, epidemiologia clínica</w:t>
            </w:r>
          </w:p>
        </w:tc>
      </w:tr>
    </w:tbl>
    <w:p w:rsidR="008F402E" w:rsidRDefault="008F402E"/>
    <w:sectPr w:rsidR="008F402E" w:rsidSect="00CC3E3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C8" w:rsidRDefault="00EE33C8" w:rsidP="00A12BBF">
      <w:pPr>
        <w:spacing w:after="0" w:line="240" w:lineRule="auto"/>
      </w:pPr>
      <w:r>
        <w:separator/>
      </w:r>
    </w:p>
  </w:endnote>
  <w:endnote w:type="continuationSeparator" w:id="0">
    <w:p w:rsidR="00EE33C8" w:rsidRDefault="00EE33C8" w:rsidP="00A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C8" w:rsidRDefault="00EE33C8" w:rsidP="00A12BBF">
      <w:pPr>
        <w:spacing w:after="0" w:line="240" w:lineRule="auto"/>
      </w:pPr>
      <w:r>
        <w:separator/>
      </w:r>
    </w:p>
  </w:footnote>
  <w:footnote w:type="continuationSeparator" w:id="0">
    <w:p w:rsidR="00EE33C8" w:rsidRDefault="00EE33C8" w:rsidP="00A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BF" w:rsidRDefault="00A12BBF" w:rsidP="00A12BB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8420" cy="7848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2B6"/>
    <w:multiLevelType w:val="multilevel"/>
    <w:tmpl w:val="55E0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B7F55"/>
    <w:multiLevelType w:val="hybridMultilevel"/>
    <w:tmpl w:val="8B60618C"/>
    <w:lvl w:ilvl="0" w:tplc="932C616A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4E47C86">
      <w:numFmt w:val="bullet"/>
      <w:lvlText w:val="•"/>
      <w:lvlJc w:val="left"/>
      <w:pPr>
        <w:ind w:left="1716" w:hanging="348"/>
      </w:pPr>
      <w:rPr>
        <w:rFonts w:hint="default"/>
        <w:lang w:val="pt-PT" w:eastAsia="en-US" w:bidi="ar-SA"/>
      </w:rPr>
    </w:lvl>
    <w:lvl w:ilvl="2" w:tplc="A01010AC">
      <w:numFmt w:val="bullet"/>
      <w:lvlText w:val="•"/>
      <w:lvlJc w:val="left"/>
      <w:pPr>
        <w:ind w:left="2612" w:hanging="348"/>
      </w:pPr>
      <w:rPr>
        <w:rFonts w:hint="default"/>
        <w:lang w:val="pt-PT" w:eastAsia="en-US" w:bidi="ar-SA"/>
      </w:rPr>
    </w:lvl>
    <w:lvl w:ilvl="3" w:tplc="F2900F58">
      <w:numFmt w:val="bullet"/>
      <w:lvlText w:val="•"/>
      <w:lvlJc w:val="left"/>
      <w:pPr>
        <w:ind w:left="3509" w:hanging="348"/>
      </w:pPr>
      <w:rPr>
        <w:rFonts w:hint="default"/>
        <w:lang w:val="pt-PT" w:eastAsia="en-US" w:bidi="ar-SA"/>
      </w:rPr>
    </w:lvl>
    <w:lvl w:ilvl="4" w:tplc="1C8215D6">
      <w:numFmt w:val="bullet"/>
      <w:lvlText w:val="•"/>
      <w:lvlJc w:val="left"/>
      <w:pPr>
        <w:ind w:left="4405" w:hanging="348"/>
      </w:pPr>
      <w:rPr>
        <w:rFonts w:hint="default"/>
        <w:lang w:val="pt-PT" w:eastAsia="en-US" w:bidi="ar-SA"/>
      </w:rPr>
    </w:lvl>
    <w:lvl w:ilvl="5" w:tplc="130CF610">
      <w:numFmt w:val="bullet"/>
      <w:lvlText w:val="•"/>
      <w:lvlJc w:val="left"/>
      <w:pPr>
        <w:ind w:left="5302" w:hanging="348"/>
      </w:pPr>
      <w:rPr>
        <w:rFonts w:hint="default"/>
        <w:lang w:val="pt-PT" w:eastAsia="en-US" w:bidi="ar-SA"/>
      </w:rPr>
    </w:lvl>
    <w:lvl w:ilvl="6" w:tplc="5A0271DE">
      <w:numFmt w:val="bullet"/>
      <w:lvlText w:val="•"/>
      <w:lvlJc w:val="left"/>
      <w:pPr>
        <w:ind w:left="6198" w:hanging="348"/>
      </w:pPr>
      <w:rPr>
        <w:rFonts w:hint="default"/>
        <w:lang w:val="pt-PT" w:eastAsia="en-US" w:bidi="ar-SA"/>
      </w:rPr>
    </w:lvl>
    <w:lvl w:ilvl="7" w:tplc="D446392C">
      <w:numFmt w:val="bullet"/>
      <w:lvlText w:val="•"/>
      <w:lvlJc w:val="left"/>
      <w:pPr>
        <w:ind w:left="7094" w:hanging="348"/>
      </w:pPr>
      <w:rPr>
        <w:rFonts w:hint="default"/>
        <w:lang w:val="pt-PT" w:eastAsia="en-US" w:bidi="ar-SA"/>
      </w:rPr>
    </w:lvl>
    <w:lvl w:ilvl="8" w:tplc="DEF02A00">
      <w:numFmt w:val="bullet"/>
      <w:lvlText w:val="•"/>
      <w:lvlJc w:val="left"/>
      <w:pPr>
        <w:ind w:left="7991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F"/>
    <w:rsid w:val="00014400"/>
    <w:rsid w:val="000378B9"/>
    <w:rsid w:val="000A2A76"/>
    <w:rsid w:val="00275DC0"/>
    <w:rsid w:val="00312FEB"/>
    <w:rsid w:val="00321F39"/>
    <w:rsid w:val="004A27C2"/>
    <w:rsid w:val="008D181A"/>
    <w:rsid w:val="008F402E"/>
    <w:rsid w:val="00A12BBF"/>
    <w:rsid w:val="00A1491F"/>
    <w:rsid w:val="00BA41CF"/>
    <w:rsid w:val="00CC3E33"/>
    <w:rsid w:val="00D52999"/>
    <w:rsid w:val="00E0209C"/>
    <w:rsid w:val="00E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AAB6"/>
  <w15:chartTrackingRefBased/>
  <w15:docId w15:val="{C63C75F8-36A8-4275-8772-C763FF9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BBF"/>
  </w:style>
  <w:style w:type="paragraph" w:styleId="Rodap">
    <w:name w:val="footer"/>
    <w:basedOn w:val="Normal"/>
    <w:link w:val="RodapChar"/>
    <w:uiPriority w:val="99"/>
    <w:unhideWhenUsed/>
    <w:rsid w:val="00A1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BBF"/>
  </w:style>
  <w:style w:type="table" w:styleId="Tabelacomgrade">
    <w:name w:val="Table Grid"/>
    <w:basedOn w:val="Tabelanormal"/>
    <w:uiPriority w:val="39"/>
    <w:rsid w:val="00A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Pontes</dc:creator>
  <cp:keywords/>
  <dc:description/>
  <cp:lastModifiedBy>Susy Ricardo Lemes Pontes</cp:lastModifiedBy>
  <cp:revision>3</cp:revision>
  <dcterms:created xsi:type="dcterms:W3CDTF">2023-08-25T14:06:00Z</dcterms:created>
  <dcterms:modified xsi:type="dcterms:W3CDTF">2023-08-25T16:14:00Z</dcterms:modified>
</cp:coreProperties>
</file>