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Pr="00CC3E33">
        <w:rPr>
          <w:rFonts w:ascii="Times New Roman" w:hAnsi="Times New Roman" w:cs="Times New Roman"/>
          <w:b/>
          <w:sz w:val="28"/>
          <w:szCs w:val="28"/>
        </w:rPr>
        <w:t>INAL – PIIC 202</w:t>
      </w:r>
      <w:r w:rsidR="00D52999">
        <w:rPr>
          <w:rFonts w:ascii="Times New Roman" w:hAnsi="Times New Roman" w:cs="Times New Roman"/>
          <w:b/>
          <w:sz w:val="28"/>
          <w:szCs w:val="28"/>
        </w:rPr>
        <w:t>3</w:t>
      </w:r>
      <w:r w:rsidRPr="00CC3E33">
        <w:rPr>
          <w:rFonts w:ascii="Times New Roman" w:hAnsi="Times New Roman" w:cs="Times New Roman"/>
          <w:b/>
          <w:sz w:val="28"/>
          <w:szCs w:val="28"/>
        </w:rPr>
        <w:t>/</w:t>
      </w:r>
      <w:r w:rsidR="00D52999">
        <w:rPr>
          <w:rFonts w:ascii="Times New Roman" w:hAnsi="Times New Roman" w:cs="Times New Roman"/>
          <w:b/>
          <w:sz w:val="28"/>
          <w:szCs w:val="28"/>
        </w:rPr>
        <w:t>2</w:t>
      </w:r>
    </w:p>
    <w:p w:rsidR="00E46B4C" w:rsidRDefault="00E46B4C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3195"/>
        <w:gridCol w:w="2997"/>
        <w:gridCol w:w="2308"/>
        <w:gridCol w:w="5670"/>
      </w:tblGrid>
      <w:tr w:rsidR="00A12BBF" w:rsidRPr="00CC3E33" w:rsidTr="000378B9">
        <w:tc>
          <w:tcPr>
            <w:tcW w:w="3195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997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308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5670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D52999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Maria Vitória Gonçalves Magalhães</w:t>
            </w:r>
          </w:p>
        </w:tc>
        <w:tc>
          <w:tcPr>
            <w:tcW w:w="2997" w:type="dxa"/>
          </w:tcPr>
          <w:p w:rsidR="00CC3E33" w:rsidRPr="00CC3E33" w:rsidRDefault="00CC3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r w:rsidR="00D52999" w:rsidRPr="00D52999">
              <w:rPr>
                <w:rFonts w:ascii="Times New Roman" w:hAnsi="Times New Roman" w:cs="Times New Roman"/>
                <w:sz w:val="24"/>
                <w:szCs w:val="24"/>
              </w:rPr>
              <w:t>Gustavo Mota Galvão</w:t>
            </w:r>
          </w:p>
        </w:tc>
        <w:tc>
          <w:tcPr>
            <w:tcW w:w="2308" w:type="dxa"/>
          </w:tcPr>
          <w:p w:rsidR="00CC3E33" w:rsidRPr="00CC3E33" w:rsidRDefault="00D52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Biomedicina</w:t>
            </w:r>
          </w:p>
        </w:tc>
        <w:tc>
          <w:tcPr>
            <w:tcW w:w="5670" w:type="dxa"/>
          </w:tcPr>
          <w:p w:rsidR="00CC3E33" w:rsidRPr="00CC3E33" w:rsidRDefault="00D52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Neurociências, farmacologia e substâncias psicoativas</w:t>
            </w:r>
          </w:p>
        </w:tc>
      </w:tr>
      <w:tr w:rsidR="008D181A" w:rsidRPr="00CC3E33" w:rsidTr="000378B9">
        <w:tc>
          <w:tcPr>
            <w:tcW w:w="3195" w:type="dxa"/>
          </w:tcPr>
          <w:p w:rsidR="008D181A" w:rsidRPr="00D52999" w:rsidRDefault="00321F39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Jose Vitor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Aurungo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Leonel</w:t>
            </w:r>
          </w:p>
        </w:tc>
        <w:tc>
          <w:tcPr>
            <w:tcW w:w="2997" w:type="dxa"/>
          </w:tcPr>
          <w:p w:rsidR="008D181A" w:rsidRPr="00CC3E33" w:rsidRDefault="008D18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8D181A" w:rsidRDefault="008D18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8D181A" w:rsidRPr="00D52999" w:rsidRDefault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Estudos em educação ambiental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F39">
              <w:rPr>
                <w:rFonts w:ascii="Times New Roman" w:hAnsi="Times New Roman" w:cs="Times New Roman"/>
                <w:sz w:val="24"/>
                <w:szCs w:val="24"/>
              </w:rPr>
              <w:t>Bruna Paula da Silva Cunha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Ecologia e meio ambiente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Vitor Manoel Rodrigues Correia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321F3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F39">
              <w:rPr>
                <w:rFonts w:ascii="Times New Roman" w:hAnsi="Times New Roman" w:cs="Times New Roman"/>
                <w:sz w:val="24"/>
                <w:szCs w:val="24"/>
              </w:rPr>
              <w:t>Educação em saúde e meio ambiente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Ana Victória Lopes Jorge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Felipe </w:t>
            </w:r>
            <w:proofErr w:type="spellStart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Noleto</w:t>
            </w:r>
            <w:proofErr w:type="spellEnd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 de Paiva</w:t>
            </w:r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5670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Educação em saúde e meio ambiente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Élen</w:t>
            </w:r>
            <w:proofErr w:type="spellEnd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 Cristina Lobo da Cruz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Me. Larissa de Farias Alves</w:t>
            </w:r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Nutrição</w:t>
            </w:r>
          </w:p>
        </w:tc>
        <w:tc>
          <w:tcPr>
            <w:tcW w:w="5670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Aspectos nutricionais de indivíduos e populações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Geovanna</w:t>
            </w:r>
            <w:proofErr w:type="spellEnd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 Souza Lima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Camila Alves Costa de Oliveira</w:t>
            </w:r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C2">
              <w:rPr>
                <w:rFonts w:ascii="Times New Roman" w:hAnsi="Times New Roman" w:cs="Times New Roman"/>
                <w:sz w:val="24"/>
                <w:szCs w:val="24"/>
              </w:rPr>
              <w:t>João Rubens Gomes de Bastos Manso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Camila Alves Costa de Oliveira</w:t>
            </w:r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81A">
              <w:rPr>
                <w:rFonts w:ascii="Times New Roman" w:hAnsi="Times New Roman" w:cs="Times New Roman"/>
                <w:sz w:val="24"/>
                <w:szCs w:val="24"/>
              </w:rPr>
              <w:t>Laura Maria Cardoso dos Santos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Milena Moraes de Oliveira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Lenza</w:t>
            </w:r>
            <w:proofErr w:type="spellEnd"/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321F39" w:rsidRPr="00CC3E33" w:rsidRDefault="00A1491F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Tecnologia e inovação em saúde e educação</w:t>
            </w:r>
          </w:p>
        </w:tc>
      </w:tr>
      <w:tr w:rsidR="002A1B89" w:rsidRPr="00CC3E33" w:rsidTr="000378B9">
        <w:tc>
          <w:tcPr>
            <w:tcW w:w="3195" w:type="dxa"/>
          </w:tcPr>
          <w:p w:rsidR="002A1B89" w:rsidRPr="008D181A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>Pieter</w:t>
            </w:r>
            <w:proofErr w:type="spellEnd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>Minne</w:t>
            </w:r>
            <w:proofErr w:type="spellEnd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>Barkema</w:t>
            </w:r>
            <w:proofErr w:type="spellEnd"/>
            <w:r w:rsidRPr="008D181A">
              <w:rPr>
                <w:rFonts w:ascii="Times New Roman" w:hAnsi="Times New Roman" w:cs="Times New Roman"/>
                <w:sz w:val="24"/>
                <w:szCs w:val="24"/>
              </w:rPr>
              <w:t xml:space="preserve"> Neto</w:t>
            </w:r>
          </w:p>
        </w:tc>
        <w:tc>
          <w:tcPr>
            <w:tcW w:w="2997" w:type="dxa"/>
          </w:tcPr>
          <w:p w:rsidR="002A1B89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Márcia Luz Marques</w:t>
            </w:r>
          </w:p>
        </w:tc>
        <w:tc>
          <w:tcPr>
            <w:tcW w:w="2308" w:type="dxa"/>
          </w:tcPr>
          <w:p w:rsidR="002A1B89" w:rsidRPr="00CC3E33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2A1B89" w:rsidRPr="002A1B89" w:rsidRDefault="002A1B89" w:rsidP="002A1B89">
            <w:pPr>
              <w:rPr>
                <w:rFonts w:ascii="Times New Roman" w:hAnsi="Times New Roman" w:cs="Times New Roman"/>
              </w:rPr>
            </w:pPr>
            <w:r w:rsidRPr="002A1B89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Saúde humana e animal: avaliação clínica, radiográfica e de novas tecnologias e técnicas</w:t>
            </w:r>
          </w:p>
        </w:tc>
      </w:tr>
      <w:tr w:rsidR="002A1B89" w:rsidRPr="00CC3E33" w:rsidTr="000378B9">
        <w:tc>
          <w:tcPr>
            <w:tcW w:w="3195" w:type="dxa"/>
          </w:tcPr>
          <w:p w:rsidR="002A1B89" w:rsidRPr="008D181A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B4C">
              <w:rPr>
                <w:rFonts w:ascii="Times New Roman" w:hAnsi="Times New Roman" w:cs="Times New Roman"/>
                <w:sz w:val="24"/>
                <w:szCs w:val="24"/>
              </w:rPr>
              <w:t xml:space="preserve">Danielly </w:t>
            </w:r>
            <w:proofErr w:type="spellStart"/>
            <w:r w:rsidRPr="00E46B4C">
              <w:rPr>
                <w:rFonts w:ascii="Times New Roman" w:hAnsi="Times New Roman" w:cs="Times New Roman"/>
                <w:sz w:val="24"/>
                <w:szCs w:val="24"/>
              </w:rPr>
              <w:t>Kássia</w:t>
            </w:r>
            <w:proofErr w:type="spellEnd"/>
            <w:r w:rsidRPr="00E46B4C">
              <w:rPr>
                <w:rFonts w:ascii="Times New Roman" w:hAnsi="Times New Roman" w:cs="Times New Roman"/>
                <w:sz w:val="24"/>
                <w:szCs w:val="24"/>
              </w:rPr>
              <w:t xml:space="preserve"> Silva Jacinto</w:t>
            </w:r>
          </w:p>
        </w:tc>
        <w:tc>
          <w:tcPr>
            <w:tcW w:w="2997" w:type="dxa"/>
          </w:tcPr>
          <w:p w:rsidR="002A1B89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Márcia Luz Marques</w:t>
            </w:r>
          </w:p>
        </w:tc>
        <w:tc>
          <w:tcPr>
            <w:tcW w:w="2308" w:type="dxa"/>
          </w:tcPr>
          <w:p w:rsidR="002A1B89" w:rsidRPr="00CC3E33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2A1B89" w:rsidRPr="002A1B89" w:rsidRDefault="002A1B89" w:rsidP="002A1B89">
            <w:pPr>
              <w:rPr>
                <w:rFonts w:ascii="Times New Roman" w:hAnsi="Times New Roman" w:cs="Times New Roman"/>
              </w:rPr>
            </w:pPr>
            <w:r w:rsidRPr="002A1B89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Saúde humana e animal: avaliação clínica, radiográfica e de novas tecnologias e técnicas</w:t>
            </w:r>
          </w:p>
        </w:tc>
      </w:tr>
      <w:tr w:rsidR="002A1B89" w:rsidRPr="00CC3E33" w:rsidTr="000378B9">
        <w:tc>
          <w:tcPr>
            <w:tcW w:w="3195" w:type="dxa"/>
          </w:tcPr>
          <w:p w:rsidR="002A1B89" w:rsidRPr="008D181A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4C">
              <w:rPr>
                <w:rFonts w:ascii="Times New Roman" w:hAnsi="Times New Roman" w:cs="Times New Roman"/>
                <w:sz w:val="24"/>
                <w:szCs w:val="24"/>
              </w:rPr>
              <w:t>Gabriella</w:t>
            </w:r>
            <w:proofErr w:type="spellEnd"/>
            <w:r w:rsidRPr="00E46B4C">
              <w:rPr>
                <w:rFonts w:ascii="Times New Roman" w:hAnsi="Times New Roman" w:cs="Times New Roman"/>
                <w:sz w:val="24"/>
                <w:szCs w:val="24"/>
              </w:rPr>
              <w:t xml:space="preserve"> Rosa Fernandes</w:t>
            </w:r>
          </w:p>
        </w:tc>
        <w:tc>
          <w:tcPr>
            <w:tcW w:w="2997" w:type="dxa"/>
          </w:tcPr>
          <w:p w:rsidR="002A1B89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Márcia Luz Marqu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2308" w:type="dxa"/>
          </w:tcPr>
          <w:p w:rsidR="002A1B89" w:rsidRPr="00CC3E33" w:rsidRDefault="002A1B89" w:rsidP="002A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2A1B89" w:rsidRPr="002A1B89" w:rsidRDefault="002A1B89" w:rsidP="002A1B89">
            <w:pPr>
              <w:rPr>
                <w:rFonts w:ascii="Times New Roman" w:hAnsi="Times New Roman" w:cs="Times New Roman"/>
              </w:rPr>
            </w:pPr>
            <w:r w:rsidRPr="002A1B89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Saúde humana e animal: avaliação clínica, radiográfica e de novas tecnologias e técnicas</w:t>
            </w:r>
          </w:p>
        </w:tc>
      </w:tr>
      <w:tr w:rsidR="00321F39" w:rsidRPr="00CC3E33" w:rsidTr="000378B9">
        <w:tc>
          <w:tcPr>
            <w:tcW w:w="3195" w:type="dxa"/>
          </w:tcPr>
          <w:p w:rsidR="00321F39" w:rsidRPr="000378B9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Larah</w:t>
            </w:r>
            <w:proofErr w:type="spellEnd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Gabrielly</w:t>
            </w:r>
            <w:proofErr w:type="spellEnd"/>
            <w:r w:rsidRPr="00D52999">
              <w:rPr>
                <w:rFonts w:ascii="Times New Roman" w:hAnsi="Times New Roman" w:cs="Times New Roman"/>
                <w:sz w:val="24"/>
                <w:szCs w:val="24"/>
              </w:rPr>
              <w:t xml:space="preserve"> Alcântara Amaral da Costa</w:t>
            </w:r>
          </w:p>
        </w:tc>
        <w:tc>
          <w:tcPr>
            <w:tcW w:w="2997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Dra. Camila Alves Costa de Oliveira</w:t>
            </w:r>
          </w:p>
        </w:tc>
        <w:tc>
          <w:tcPr>
            <w:tcW w:w="2308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321F39" w:rsidRPr="00CC3E33" w:rsidRDefault="00321F39" w:rsidP="0032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999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</w:tbl>
    <w:p w:rsidR="008F402E" w:rsidRDefault="008F402E"/>
    <w:sectPr w:rsidR="008F402E" w:rsidSect="00E46B4C">
      <w:headerReference w:type="default" r:id="rId7"/>
      <w:pgSz w:w="16838" w:h="11906" w:orient="landscape"/>
      <w:pgMar w:top="1135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3C8" w:rsidRDefault="00EE33C8" w:rsidP="00A12BBF">
      <w:pPr>
        <w:spacing w:after="0" w:line="240" w:lineRule="auto"/>
      </w:pPr>
      <w:r>
        <w:separator/>
      </w:r>
    </w:p>
  </w:endnote>
  <w:endnote w:type="continuationSeparator" w:id="0">
    <w:p w:rsidR="00EE33C8" w:rsidRDefault="00EE33C8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3C8" w:rsidRDefault="00EE33C8" w:rsidP="00A12BBF">
      <w:pPr>
        <w:spacing w:after="0" w:line="240" w:lineRule="auto"/>
      </w:pPr>
      <w:r>
        <w:separator/>
      </w:r>
    </w:p>
  </w:footnote>
  <w:footnote w:type="continuationSeparator" w:id="0">
    <w:p w:rsidR="00EE33C8" w:rsidRDefault="00EE33C8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E02B6"/>
    <w:multiLevelType w:val="multilevel"/>
    <w:tmpl w:val="55E0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BB7F55"/>
    <w:multiLevelType w:val="hybridMultilevel"/>
    <w:tmpl w:val="8B60618C"/>
    <w:lvl w:ilvl="0" w:tplc="932C616A">
      <w:start w:val="1"/>
      <w:numFmt w:val="decimal"/>
      <w:lvlText w:val="%1."/>
      <w:lvlJc w:val="left"/>
      <w:pPr>
        <w:ind w:left="822" w:hanging="34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94E47C86">
      <w:numFmt w:val="bullet"/>
      <w:lvlText w:val="•"/>
      <w:lvlJc w:val="left"/>
      <w:pPr>
        <w:ind w:left="1716" w:hanging="348"/>
      </w:pPr>
      <w:rPr>
        <w:rFonts w:hint="default"/>
        <w:lang w:val="pt-PT" w:eastAsia="en-US" w:bidi="ar-SA"/>
      </w:rPr>
    </w:lvl>
    <w:lvl w:ilvl="2" w:tplc="A01010AC">
      <w:numFmt w:val="bullet"/>
      <w:lvlText w:val="•"/>
      <w:lvlJc w:val="left"/>
      <w:pPr>
        <w:ind w:left="2612" w:hanging="348"/>
      </w:pPr>
      <w:rPr>
        <w:rFonts w:hint="default"/>
        <w:lang w:val="pt-PT" w:eastAsia="en-US" w:bidi="ar-SA"/>
      </w:rPr>
    </w:lvl>
    <w:lvl w:ilvl="3" w:tplc="F2900F58">
      <w:numFmt w:val="bullet"/>
      <w:lvlText w:val="•"/>
      <w:lvlJc w:val="left"/>
      <w:pPr>
        <w:ind w:left="3509" w:hanging="348"/>
      </w:pPr>
      <w:rPr>
        <w:rFonts w:hint="default"/>
        <w:lang w:val="pt-PT" w:eastAsia="en-US" w:bidi="ar-SA"/>
      </w:rPr>
    </w:lvl>
    <w:lvl w:ilvl="4" w:tplc="1C8215D6">
      <w:numFmt w:val="bullet"/>
      <w:lvlText w:val="•"/>
      <w:lvlJc w:val="left"/>
      <w:pPr>
        <w:ind w:left="4405" w:hanging="348"/>
      </w:pPr>
      <w:rPr>
        <w:rFonts w:hint="default"/>
        <w:lang w:val="pt-PT" w:eastAsia="en-US" w:bidi="ar-SA"/>
      </w:rPr>
    </w:lvl>
    <w:lvl w:ilvl="5" w:tplc="130CF610">
      <w:numFmt w:val="bullet"/>
      <w:lvlText w:val="•"/>
      <w:lvlJc w:val="left"/>
      <w:pPr>
        <w:ind w:left="5302" w:hanging="348"/>
      </w:pPr>
      <w:rPr>
        <w:rFonts w:hint="default"/>
        <w:lang w:val="pt-PT" w:eastAsia="en-US" w:bidi="ar-SA"/>
      </w:rPr>
    </w:lvl>
    <w:lvl w:ilvl="6" w:tplc="5A0271DE">
      <w:numFmt w:val="bullet"/>
      <w:lvlText w:val="•"/>
      <w:lvlJc w:val="left"/>
      <w:pPr>
        <w:ind w:left="6198" w:hanging="348"/>
      </w:pPr>
      <w:rPr>
        <w:rFonts w:hint="default"/>
        <w:lang w:val="pt-PT" w:eastAsia="en-US" w:bidi="ar-SA"/>
      </w:rPr>
    </w:lvl>
    <w:lvl w:ilvl="7" w:tplc="D446392C">
      <w:numFmt w:val="bullet"/>
      <w:lvlText w:val="•"/>
      <w:lvlJc w:val="left"/>
      <w:pPr>
        <w:ind w:left="7094" w:hanging="348"/>
      </w:pPr>
      <w:rPr>
        <w:rFonts w:hint="default"/>
        <w:lang w:val="pt-PT" w:eastAsia="en-US" w:bidi="ar-SA"/>
      </w:rPr>
    </w:lvl>
    <w:lvl w:ilvl="8" w:tplc="DEF02A00">
      <w:numFmt w:val="bullet"/>
      <w:lvlText w:val="•"/>
      <w:lvlJc w:val="left"/>
      <w:pPr>
        <w:ind w:left="7991" w:hanging="348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0A2A76"/>
    <w:rsid w:val="00275DC0"/>
    <w:rsid w:val="002A1B89"/>
    <w:rsid w:val="00312FEB"/>
    <w:rsid w:val="00321F39"/>
    <w:rsid w:val="004A27C2"/>
    <w:rsid w:val="008D181A"/>
    <w:rsid w:val="008F402E"/>
    <w:rsid w:val="00A12BBF"/>
    <w:rsid w:val="00A1491F"/>
    <w:rsid w:val="00BA41CF"/>
    <w:rsid w:val="00CC3E33"/>
    <w:rsid w:val="00D52999"/>
    <w:rsid w:val="00E0209C"/>
    <w:rsid w:val="00E46B4C"/>
    <w:rsid w:val="00EE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284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Ricardo Lemes Pontes</cp:lastModifiedBy>
  <cp:revision>5</cp:revision>
  <dcterms:created xsi:type="dcterms:W3CDTF">2023-08-25T14:06:00Z</dcterms:created>
  <dcterms:modified xsi:type="dcterms:W3CDTF">2023-09-15T18:29:00Z</dcterms:modified>
</cp:coreProperties>
</file>